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D1" w:rsidRPr="00166303" w:rsidRDefault="00A046D1" w:rsidP="00A046D1">
      <w:pPr>
        <w:jc w:val="center"/>
        <w:rPr>
          <w:sz w:val="20"/>
          <w:szCs w:val="20"/>
        </w:rPr>
      </w:pPr>
      <w:r w:rsidRPr="00166303">
        <w:rPr>
          <w:sz w:val="20"/>
          <w:szCs w:val="20"/>
        </w:rPr>
        <w:t>Политехнический институт (филиал)</w:t>
      </w:r>
    </w:p>
    <w:p w:rsidR="00A046D1" w:rsidRPr="00166303" w:rsidRDefault="00A046D1" w:rsidP="00A046D1">
      <w:pPr>
        <w:jc w:val="center"/>
        <w:rPr>
          <w:sz w:val="20"/>
          <w:szCs w:val="20"/>
        </w:rPr>
      </w:pPr>
      <w:r w:rsidRPr="00166303">
        <w:rPr>
          <w:sz w:val="20"/>
          <w:szCs w:val="20"/>
        </w:rPr>
        <w:t xml:space="preserve">СВФУ им М.К. </w:t>
      </w:r>
      <w:proofErr w:type="spellStart"/>
      <w:r w:rsidRPr="00166303">
        <w:rPr>
          <w:sz w:val="20"/>
          <w:szCs w:val="20"/>
        </w:rPr>
        <w:t>Аммосова</w:t>
      </w:r>
      <w:proofErr w:type="spellEnd"/>
      <w:r w:rsidRPr="00166303">
        <w:rPr>
          <w:sz w:val="20"/>
          <w:szCs w:val="20"/>
        </w:rPr>
        <w:t xml:space="preserve"> в </w:t>
      </w:r>
      <w:proofErr w:type="spellStart"/>
      <w:r w:rsidRPr="00166303">
        <w:rPr>
          <w:sz w:val="20"/>
          <w:szCs w:val="20"/>
        </w:rPr>
        <w:t>г.Мирном</w:t>
      </w:r>
      <w:proofErr w:type="spellEnd"/>
    </w:p>
    <w:p w:rsidR="00A046D1" w:rsidRPr="00166303" w:rsidRDefault="00A046D1" w:rsidP="00A046D1">
      <w:pPr>
        <w:jc w:val="center"/>
        <w:rPr>
          <w:sz w:val="20"/>
          <w:szCs w:val="20"/>
        </w:rPr>
      </w:pPr>
      <w:r w:rsidRPr="00166303">
        <w:rPr>
          <w:sz w:val="20"/>
          <w:szCs w:val="20"/>
        </w:rPr>
        <w:t>ПОСТАНОВЛЕНИЕ</w:t>
      </w:r>
    </w:p>
    <w:p w:rsidR="00A046D1" w:rsidRPr="00166303" w:rsidRDefault="00A046D1" w:rsidP="00A046D1">
      <w:pPr>
        <w:jc w:val="center"/>
        <w:rPr>
          <w:sz w:val="20"/>
          <w:szCs w:val="20"/>
        </w:rPr>
      </w:pPr>
      <w:r w:rsidRPr="00166303">
        <w:rPr>
          <w:sz w:val="20"/>
          <w:szCs w:val="20"/>
        </w:rPr>
        <w:t>Ученого совета</w:t>
      </w:r>
    </w:p>
    <w:p w:rsidR="00A046D1" w:rsidRPr="00166303" w:rsidRDefault="00A046D1" w:rsidP="00A046D1">
      <w:pPr>
        <w:jc w:val="center"/>
        <w:rPr>
          <w:sz w:val="20"/>
          <w:szCs w:val="20"/>
        </w:rPr>
      </w:pPr>
    </w:p>
    <w:p w:rsidR="00A7257A" w:rsidRPr="00166303" w:rsidRDefault="00F96811" w:rsidP="00F94F58">
      <w:pP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D81BF7">
        <w:rPr>
          <w:sz w:val="20"/>
          <w:szCs w:val="20"/>
        </w:rPr>
        <w:t>. 10</w:t>
      </w:r>
      <w:r>
        <w:rPr>
          <w:sz w:val="20"/>
          <w:szCs w:val="20"/>
        </w:rPr>
        <w:t>. 2022</w:t>
      </w:r>
      <w:r w:rsidR="00946921" w:rsidRPr="00166303">
        <w:rPr>
          <w:sz w:val="20"/>
          <w:szCs w:val="20"/>
        </w:rPr>
        <w:t xml:space="preserve"> г.</w:t>
      </w:r>
      <w:r w:rsidR="00A046D1" w:rsidRPr="00166303">
        <w:rPr>
          <w:sz w:val="20"/>
          <w:szCs w:val="20"/>
        </w:rPr>
        <w:tab/>
      </w:r>
      <w:r w:rsidR="00A046D1" w:rsidRPr="00166303">
        <w:rPr>
          <w:sz w:val="20"/>
          <w:szCs w:val="20"/>
        </w:rPr>
        <w:tab/>
      </w:r>
      <w:r w:rsidR="00A046D1" w:rsidRPr="00166303">
        <w:rPr>
          <w:sz w:val="20"/>
          <w:szCs w:val="20"/>
        </w:rPr>
        <w:tab/>
      </w:r>
      <w:r w:rsidR="00A046D1" w:rsidRPr="00166303">
        <w:rPr>
          <w:sz w:val="20"/>
          <w:szCs w:val="20"/>
        </w:rPr>
        <w:tab/>
        <w:t xml:space="preserve">№ </w:t>
      </w:r>
      <w:r w:rsidR="001E31C0">
        <w:rPr>
          <w:sz w:val="20"/>
          <w:szCs w:val="20"/>
        </w:rPr>
        <w:t>2</w:t>
      </w:r>
    </w:p>
    <w:p w:rsidR="00166303" w:rsidRPr="00DC6F31" w:rsidRDefault="00166303" w:rsidP="00DC6F31">
      <w:pPr>
        <w:jc w:val="center"/>
        <w:rPr>
          <w:b/>
        </w:rPr>
      </w:pPr>
    </w:p>
    <w:p w:rsidR="00B50440" w:rsidRPr="00DC6F31" w:rsidRDefault="00A046D1" w:rsidP="00DC6F31">
      <w:pPr>
        <w:jc w:val="center"/>
        <w:rPr>
          <w:b/>
        </w:rPr>
      </w:pPr>
      <w:r w:rsidRPr="00DC6F31">
        <w:rPr>
          <w:b/>
        </w:rPr>
        <w:t>Конкурсные вопросы</w:t>
      </w:r>
    </w:p>
    <w:p w:rsidR="00113FE5" w:rsidRPr="00DC6F31" w:rsidRDefault="00113FE5" w:rsidP="00E5010D">
      <w:pPr>
        <w:jc w:val="both"/>
        <w:rPr>
          <w:highlight w:val="yellow"/>
        </w:rPr>
      </w:pPr>
    </w:p>
    <w:p w:rsidR="00F96811" w:rsidRPr="00D25CDF" w:rsidRDefault="00F96811" w:rsidP="00F96811">
      <w:pPr>
        <w:jc w:val="both"/>
        <w:rPr>
          <w:b/>
          <w:i/>
        </w:rPr>
      </w:pPr>
      <w:r w:rsidRPr="00532ACE">
        <w:rPr>
          <w:b/>
          <w:i/>
        </w:rPr>
        <w:t xml:space="preserve">На замещение должности </w:t>
      </w:r>
      <w:r>
        <w:rPr>
          <w:b/>
          <w:i/>
        </w:rPr>
        <w:t xml:space="preserve">профессора кафедры </w:t>
      </w:r>
      <w:proofErr w:type="spellStart"/>
      <w:r>
        <w:rPr>
          <w:b/>
          <w:i/>
        </w:rPr>
        <w:t>ЭиАПП</w:t>
      </w:r>
      <w:proofErr w:type="spellEnd"/>
      <w:r>
        <w:rPr>
          <w:b/>
          <w:i/>
        </w:rPr>
        <w:t xml:space="preserve"> (0,25 ст.)</w:t>
      </w:r>
    </w:p>
    <w:p w:rsidR="00F96811" w:rsidRDefault="00F96811" w:rsidP="00F96811">
      <w:pPr>
        <w:jc w:val="both"/>
      </w:pPr>
      <w:proofErr w:type="spellStart"/>
      <w:r w:rsidRPr="00F96811">
        <w:rPr>
          <w:b/>
          <w:i/>
        </w:rPr>
        <w:t>Корзникова</w:t>
      </w:r>
      <w:proofErr w:type="spellEnd"/>
      <w:r w:rsidRPr="00F96811">
        <w:rPr>
          <w:b/>
          <w:i/>
        </w:rPr>
        <w:t xml:space="preserve"> Елена Александровна</w:t>
      </w:r>
      <w:r w:rsidRPr="00DD182B">
        <w:t>,</w:t>
      </w:r>
      <w:r>
        <w:t xml:space="preserve"> д.ф.-м.н.,</w:t>
      </w:r>
      <w:r w:rsidRPr="00DD182B">
        <w:t xml:space="preserve"> </w:t>
      </w:r>
      <w:r>
        <w:t xml:space="preserve">профессор кафедры </w:t>
      </w:r>
      <w:proofErr w:type="spellStart"/>
      <w:r>
        <w:t>ЭиАПП</w:t>
      </w:r>
      <w:proofErr w:type="spellEnd"/>
      <w:r w:rsidRPr="00DD182B">
        <w:t xml:space="preserve">.  </w:t>
      </w:r>
      <w:proofErr w:type="spellStart"/>
      <w:r w:rsidRPr="00DD182B">
        <w:t>Пед</w:t>
      </w:r>
      <w:proofErr w:type="spellEnd"/>
      <w:r w:rsidRPr="00DD182B">
        <w:t xml:space="preserve">. стаж – </w:t>
      </w:r>
      <w:r>
        <w:t>16</w:t>
      </w:r>
      <w:r w:rsidRPr="00DD182B">
        <w:t xml:space="preserve"> лет. </w:t>
      </w:r>
      <w:r>
        <w:t xml:space="preserve">Имеет </w:t>
      </w:r>
      <w:r w:rsidR="00EB7298">
        <w:t>302</w:t>
      </w:r>
      <w:r>
        <w:t xml:space="preserve"> </w:t>
      </w:r>
      <w:r w:rsidRPr="00B50440">
        <w:t>публик</w:t>
      </w:r>
      <w:r w:rsidR="00EB7298">
        <w:t>ации</w:t>
      </w:r>
      <w:r w:rsidRPr="00453382">
        <w:t xml:space="preserve">, </w:t>
      </w:r>
      <w:r>
        <w:t xml:space="preserve">из них  научных трудов – </w:t>
      </w:r>
      <w:r w:rsidR="003E2E1B">
        <w:t>2</w:t>
      </w:r>
      <w:r w:rsidR="003E2E1B" w:rsidRPr="003E2E1B">
        <w:t>89</w:t>
      </w:r>
      <w:r>
        <w:t xml:space="preserve">, </w:t>
      </w:r>
      <w:r w:rsidRPr="00B50440">
        <w:t>за последние пять лет</w:t>
      </w:r>
      <w:r w:rsidRPr="00C35D99">
        <w:t xml:space="preserve"> </w:t>
      </w:r>
      <w:r w:rsidR="00FA69C3">
        <w:t>– 175</w:t>
      </w:r>
      <w:r>
        <w:t xml:space="preserve">, в том числе </w:t>
      </w:r>
      <w:r w:rsidRPr="00B50440">
        <w:t xml:space="preserve">в изданиях, рецензируемых ВАК </w:t>
      </w:r>
      <w:r>
        <w:t xml:space="preserve">– </w:t>
      </w:r>
      <w:r w:rsidR="003E2E1B">
        <w:t>108</w:t>
      </w:r>
      <w:r w:rsidR="00FA69C3">
        <w:t xml:space="preserve"> (30</w:t>
      </w:r>
      <w:r w:rsidRPr="003C5346">
        <w:t>)</w:t>
      </w:r>
      <w:r w:rsidRPr="00B50440">
        <w:t>, индексируемых в БД</w:t>
      </w:r>
      <w:r>
        <w:t xml:space="preserve">  </w:t>
      </w:r>
      <w:proofErr w:type="spellStart"/>
      <w:r>
        <w:rPr>
          <w:lang w:val="en-US"/>
        </w:rPr>
        <w:t>WoS</w:t>
      </w:r>
      <w:proofErr w:type="spellEnd"/>
      <w:r w:rsidR="003E2E1B">
        <w:t xml:space="preserve"> и </w:t>
      </w:r>
      <w:r w:rsidR="003E2E1B">
        <w:rPr>
          <w:lang w:val="en-US"/>
        </w:rPr>
        <w:t>Scopus</w:t>
      </w:r>
      <w:r w:rsidR="003E2E1B" w:rsidRPr="003E2E1B">
        <w:t xml:space="preserve"> - </w:t>
      </w:r>
      <w:r w:rsidR="003E2E1B">
        <w:t xml:space="preserve">159 </w:t>
      </w:r>
      <w:r w:rsidR="00FA69C3">
        <w:t>(</w:t>
      </w:r>
      <w:proofErr w:type="spellStart"/>
      <w:r w:rsidR="003E2E1B">
        <w:rPr>
          <w:lang w:val="en-US"/>
        </w:rPr>
        <w:t>WoS</w:t>
      </w:r>
      <w:proofErr w:type="spellEnd"/>
      <w:r w:rsidR="003E2E1B" w:rsidRPr="003E2E1B">
        <w:t xml:space="preserve"> - </w:t>
      </w:r>
      <w:r w:rsidR="00FA69C3">
        <w:t>78</w:t>
      </w:r>
      <w:r w:rsidRPr="003C5346">
        <w:t>)</w:t>
      </w:r>
      <w:r w:rsidRPr="009E015A">
        <w:t>,</w:t>
      </w:r>
      <w:r w:rsidRPr="00B50440">
        <w:t xml:space="preserve"> </w:t>
      </w:r>
      <w:r>
        <w:t xml:space="preserve"> </w:t>
      </w:r>
      <w:r w:rsidR="003E2E1B" w:rsidRPr="003E2E1B">
        <w:t>(</w:t>
      </w:r>
      <w:r>
        <w:rPr>
          <w:lang w:val="en-US"/>
        </w:rPr>
        <w:t>Scopus</w:t>
      </w:r>
      <w:r>
        <w:t xml:space="preserve"> – </w:t>
      </w:r>
      <w:r w:rsidR="00FA69C3">
        <w:t>110</w:t>
      </w:r>
      <w:r>
        <w:t>), учебно-</w:t>
      </w:r>
      <w:proofErr w:type="spellStart"/>
      <w:r>
        <w:t>метод</w:t>
      </w:r>
      <w:proofErr w:type="gramStart"/>
      <w:r>
        <w:t>.р</w:t>
      </w:r>
      <w:proofErr w:type="gramEnd"/>
      <w:r>
        <w:t>абот</w:t>
      </w:r>
      <w:proofErr w:type="spellEnd"/>
      <w:r>
        <w:t xml:space="preserve"> – 1</w:t>
      </w:r>
      <w:r w:rsidR="00FA69C3">
        <w:t xml:space="preserve"> (1), патенты и свидетельства –</w:t>
      </w:r>
      <w:r w:rsidR="003E2E1B">
        <w:t xml:space="preserve"> </w:t>
      </w:r>
      <w:r w:rsidR="003E2E1B" w:rsidRPr="003E2E1B">
        <w:t>5</w:t>
      </w:r>
      <w:r w:rsidR="00FA69C3">
        <w:t xml:space="preserve"> (3). </w:t>
      </w:r>
    </w:p>
    <w:p w:rsidR="00F96811" w:rsidRDefault="00F96811" w:rsidP="00F96811">
      <w:pPr>
        <w:ind w:firstLine="708"/>
        <w:jc w:val="both"/>
      </w:pPr>
      <w:r>
        <w:t>З</w:t>
      </w:r>
      <w:r w:rsidRPr="00E0144A">
        <w:t xml:space="preserve">аведующий молодежной лабораторией </w:t>
      </w:r>
      <w:r>
        <w:t>«</w:t>
      </w:r>
      <w:r w:rsidRPr="00E0144A">
        <w:t>Металлы и сплавы при экстремальных воздействиях</w:t>
      </w:r>
      <w:r>
        <w:t>»</w:t>
      </w:r>
      <w:r w:rsidRPr="00E0144A">
        <w:t xml:space="preserve"> </w:t>
      </w:r>
      <w:proofErr w:type="gramStart"/>
      <w:r w:rsidRPr="00E0144A">
        <w:t>Евразийского</w:t>
      </w:r>
      <w:proofErr w:type="gramEnd"/>
      <w:r w:rsidRPr="00E0144A">
        <w:t xml:space="preserve"> НОЦ</w:t>
      </w:r>
      <w:r>
        <w:t xml:space="preserve">, созданного на базе УГАТУ. </w:t>
      </w:r>
      <w:r w:rsidRPr="00E0144A">
        <w:t xml:space="preserve">Специалист в области экспериментального и компьютерного материаловедения с акцентом на </w:t>
      </w:r>
      <w:proofErr w:type="spellStart"/>
      <w:r w:rsidRPr="00E0144A">
        <w:t>наноматериалы</w:t>
      </w:r>
      <w:proofErr w:type="spellEnd"/>
      <w:r w:rsidRPr="00E0144A">
        <w:t xml:space="preserve"> и новые двумерные материалы. Активно участвует в исследованиях влияния экстремальных воздействий на структуру и свойства материалов.</w:t>
      </w:r>
    </w:p>
    <w:p w:rsidR="00F96811" w:rsidRPr="00252E68" w:rsidRDefault="00F96811" w:rsidP="00F96811">
      <w:pPr>
        <w:ind w:firstLine="708"/>
        <w:jc w:val="both"/>
      </w:pPr>
      <w:r w:rsidRPr="00157684">
        <w:t>Член Президиума Академия Наук Республики Башкортостан</w:t>
      </w:r>
      <w:r>
        <w:t>, г. Уфа; н</w:t>
      </w:r>
      <w:r w:rsidRPr="00157684">
        <w:t>ачальник отдела</w:t>
      </w:r>
      <w:r>
        <w:t xml:space="preserve"> </w:t>
      </w:r>
      <w:r w:rsidRPr="00157684">
        <w:t>научных изданий</w:t>
      </w:r>
      <w:r>
        <w:t xml:space="preserve"> УГАТУ, г. Уфа; з</w:t>
      </w:r>
      <w:r w:rsidRPr="00157684">
        <w:t xml:space="preserve">аместитель главного редактора журнала </w:t>
      </w:r>
      <w:r>
        <w:t>«</w:t>
      </w:r>
      <w:proofErr w:type="spellStart"/>
      <w:r w:rsidRPr="00157684">
        <w:t>Materials</w:t>
      </w:r>
      <w:proofErr w:type="spellEnd"/>
      <w:r w:rsidRPr="00157684">
        <w:t xml:space="preserve">. </w:t>
      </w:r>
      <w:proofErr w:type="gramStart"/>
      <w:r w:rsidRPr="00157684">
        <w:rPr>
          <w:lang w:val="en-US"/>
        </w:rPr>
        <w:t>Technologies</w:t>
      </w:r>
      <w:r w:rsidRPr="00252E68">
        <w:t>.</w:t>
      </w:r>
      <w:proofErr w:type="gramEnd"/>
      <w:r w:rsidRPr="00252E68">
        <w:t xml:space="preserve"> </w:t>
      </w:r>
      <w:r w:rsidRPr="00157684">
        <w:rPr>
          <w:lang w:val="en-US"/>
        </w:rPr>
        <w:t>Design</w:t>
      </w:r>
      <w:r w:rsidRPr="00252E68">
        <w:t>» (</w:t>
      </w:r>
      <w:r>
        <w:t>РИНЦ</w:t>
      </w:r>
      <w:r w:rsidRPr="00252E68">
        <w:t xml:space="preserve">); </w:t>
      </w:r>
      <w:r>
        <w:t>ч</w:t>
      </w:r>
      <w:r w:rsidRPr="00157684">
        <w:t>лен</w:t>
      </w:r>
      <w:r w:rsidRPr="00252E68">
        <w:t xml:space="preserve"> </w:t>
      </w:r>
      <w:r w:rsidRPr="00157684">
        <w:t>редакционной</w:t>
      </w:r>
      <w:r w:rsidRPr="00252E68">
        <w:t xml:space="preserve"> </w:t>
      </w:r>
      <w:r w:rsidRPr="00157684">
        <w:t>коллегии</w:t>
      </w:r>
      <w:r w:rsidRPr="00252E68">
        <w:t xml:space="preserve"> </w:t>
      </w:r>
      <w:r w:rsidRPr="00157684">
        <w:t>журналов</w:t>
      </w:r>
      <w:r w:rsidRPr="00252E68">
        <w:t xml:space="preserve">: </w:t>
      </w:r>
      <w:proofErr w:type="spellStart"/>
      <w:r w:rsidRPr="00157684">
        <w:rPr>
          <w:lang w:val="en-US"/>
        </w:rPr>
        <w:t>Facta</w:t>
      </w:r>
      <w:proofErr w:type="spellEnd"/>
      <w:r w:rsidRPr="00252E68">
        <w:t xml:space="preserve"> </w:t>
      </w:r>
      <w:proofErr w:type="spellStart"/>
      <w:r w:rsidRPr="00157684">
        <w:rPr>
          <w:lang w:val="en-US"/>
        </w:rPr>
        <w:t>Universitatis</w:t>
      </w:r>
      <w:proofErr w:type="spellEnd"/>
      <w:r w:rsidRPr="00252E68">
        <w:t xml:space="preserve">, </w:t>
      </w:r>
      <w:r w:rsidRPr="00157684">
        <w:rPr>
          <w:lang w:val="en-US"/>
        </w:rPr>
        <w:t>series</w:t>
      </w:r>
      <w:r w:rsidRPr="00252E68">
        <w:t xml:space="preserve"> </w:t>
      </w:r>
      <w:r w:rsidRPr="00157684">
        <w:rPr>
          <w:lang w:val="en-US"/>
        </w:rPr>
        <w:t>Mechanical</w:t>
      </w:r>
      <w:r w:rsidRPr="00252E68">
        <w:t xml:space="preserve"> </w:t>
      </w:r>
      <w:r w:rsidRPr="00157684">
        <w:rPr>
          <w:lang w:val="en-US"/>
        </w:rPr>
        <w:t>Engineering</w:t>
      </w:r>
      <w:r w:rsidRPr="00252E68">
        <w:t>’</w:t>
      </w:r>
      <w:r w:rsidRPr="00157684">
        <w:rPr>
          <w:lang w:val="en-US"/>
        </w:rPr>
        <w:t>s</w:t>
      </w:r>
      <w:r w:rsidRPr="00252E68">
        <w:t xml:space="preserve">; </w:t>
      </w:r>
      <w:r w:rsidRPr="00157684">
        <w:rPr>
          <w:lang w:val="en-US"/>
        </w:rPr>
        <w:t>CMES</w:t>
      </w:r>
      <w:r w:rsidRPr="00252E68">
        <w:t>-</w:t>
      </w:r>
      <w:r w:rsidRPr="00157684">
        <w:rPr>
          <w:lang w:val="en-US"/>
        </w:rPr>
        <w:t>Computer</w:t>
      </w:r>
      <w:r w:rsidRPr="00252E68">
        <w:t xml:space="preserve"> </w:t>
      </w:r>
      <w:r w:rsidRPr="00157684">
        <w:rPr>
          <w:lang w:val="en-US"/>
        </w:rPr>
        <w:t>Modeling</w:t>
      </w:r>
      <w:r w:rsidRPr="00252E68">
        <w:t xml:space="preserve"> </w:t>
      </w:r>
      <w:r w:rsidRPr="00157684">
        <w:rPr>
          <w:lang w:val="en-US"/>
        </w:rPr>
        <w:t>in</w:t>
      </w:r>
      <w:r w:rsidRPr="00252E68">
        <w:t xml:space="preserve"> </w:t>
      </w:r>
      <w:r w:rsidRPr="00157684">
        <w:rPr>
          <w:lang w:val="en-US"/>
        </w:rPr>
        <w:t>Engineering</w:t>
      </w:r>
      <w:r w:rsidRPr="00252E68">
        <w:t xml:space="preserve"> &amp; </w:t>
      </w:r>
      <w:r w:rsidRPr="00157684">
        <w:rPr>
          <w:lang w:val="en-US"/>
        </w:rPr>
        <w:t>Sciences</w:t>
      </w:r>
      <w:r w:rsidRPr="00252E68">
        <w:t xml:space="preserve">; </w:t>
      </w:r>
      <w:r w:rsidRPr="00157684">
        <w:rPr>
          <w:lang w:val="en-US"/>
        </w:rPr>
        <w:t>Quantum</w:t>
      </w:r>
      <w:r w:rsidRPr="00252E68">
        <w:t xml:space="preserve"> </w:t>
      </w:r>
      <w:r w:rsidRPr="00157684">
        <w:rPr>
          <w:lang w:val="en-US"/>
        </w:rPr>
        <w:t>Beam</w:t>
      </w:r>
      <w:r w:rsidRPr="00252E68">
        <w:t xml:space="preserve"> </w:t>
      </w:r>
      <w:r w:rsidRPr="00157684">
        <w:rPr>
          <w:lang w:val="en-US"/>
        </w:rPr>
        <w:t>Science</w:t>
      </w:r>
      <w:r w:rsidRPr="00252E68">
        <w:t xml:space="preserve"> (</w:t>
      </w:r>
      <w:r>
        <w:t>индексируемых</w:t>
      </w:r>
      <w:r w:rsidRPr="00252E68">
        <w:t xml:space="preserve"> </w:t>
      </w:r>
      <w:r>
        <w:t>в</w:t>
      </w:r>
      <w:r w:rsidRPr="00252E68">
        <w:t xml:space="preserve"> </w:t>
      </w:r>
      <w:r>
        <w:t>МБД</w:t>
      </w:r>
      <w:r w:rsidRPr="00252E68">
        <w:t xml:space="preserve"> </w:t>
      </w:r>
      <w:r>
        <w:rPr>
          <w:lang w:val="en-US"/>
        </w:rPr>
        <w:t>Scopus</w:t>
      </w:r>
      <w:r w:rsidRPr="00252E68">
        <w:t xml:space="preserve"> </w:t>
      </w:r>
      <w:r>
        <w:t>и</w:t>
      </w:r>
      <w:r w:rsidRPr="00252E68">
        <w:t xml:space="preserve"> </w:t>
      </w:r>
      <w:proofErr w:type="spellStart"/>
      <w:r>
        <w:rPr>
          <w:lang w:val="en-US"/>
        </w:rPr>
        <w:t>WoS</w:t>
      </w:r>
      <w:proofErr w:type="spellEnd"/>
      <w:r w:rsidRPr="00252E68">
        <w:t xml:space="preserve">); </w:t>
      </w:r>
      <w:r>
        <w:t>э</w:t>
      </w:r>
      <w:r w:rsidRPr="00E0144A">
        <w:t>ксперт</w:t>
      </w:r>
      <w:r w:rsidRPr="00252E68">
        <w:t xml:space="preserve"> </w:t>
      </w:r>
      <w:r w:rsidRPr="00E0144A">
        <w:t>Федерального</w:t>
      </w:r>
      <w:r w:rsidRPr="00252E68">
        <w:t xml:space="preserve"> </w:t>
      </w:r>
      <w:r w:rsidRPr="00E0144A">
        <w:t>реестра</w:t>
      </w:r>
      <w:r w:rsidRPr="00252E68">
        <w:t xml:space="preserve"> </w:t>
      </w:r>
      <w:r w:rsidRPr="00E0144A">
        <w:t>экспертов</w:t>
      </w:r>
      <w:r w:rsidRPr="00252E68">
        <w:t xml:space="preserve"> </w:t>
      </w:r>
      <w:r w:rsidRPr="00E0144A">
        <w:t>научно</w:t>
      </w:r>
      <w:r w:rsidRPr="00252E68">
        <w:t>-</w:t>
      </w:r>
      <w:r w:rsidRPr="00E0144A">
        <w:t>технической</w:t>
      </w:r>
      <w:r w:rsidRPr="00252E68">
        <w:t xml:space="preserve"> </w:t>
      </w:r>
      <w:r w:rsidRPr="00E0144A">
        <w:t>сферы</w:t>
      </w:r>
      <w:r w:rsidRPr="00252E68">
        <w:t xml:space="preserve">; </w:t>
      </w:r>
      <w:r>
        <w:t>э</w:t>
      </w:r>
      <w:r w:rsidRPr="00E0144A">
        <w:t>ксперт</w:t>
      </w:r>
      <w:r w:rsidRPr="00252E68">
        <w:t xml:space="preserve"> </w:t>
      </w:r>
      <w:r w:rsidRPr="00E0144A">
        <w:t>Российского</w:t>
      </w:r>
      <w:r w:rsidRPr="00252E68">
        <w:t xml:space="preserve"> </w:t>
      </w:r>
      <w:r w:rsidRPr="00E0144A">
        <w:t>Научного</w:t>
      </w:r>
      <w:r w:rsidRPr="00252E68">
        <w:t xml:space="preserve"> </w:t>
      </w:r>
      <w:r w:rsidRPr="00E0144A">
        <w:t>Фонда</w:t>
      </w:r>
      <w:r w:rsidRPr="00252E68">
        <w:t>.</w:t>
      </w:r>
    </w:p>
    <w:p w:rsidR="00F96811" w:rsidRDefault="00F96811" w:rsidP="00F96811">
      <w:pPr>
        <w:ind w:firstLine="708"/>
        <w:jc w:val="both"/>
      </w:pPr>
      <w:r>
        <w:t>В МПТИ (ф) СВФУ п</w:t>
      </w:r>
      <w:r w:rsidRPr="00D25CDF">
        <w:t>роводит лекционные, практические и ла</w:t>
      </w:r>
      <w:r>
        <w:t>бораторные занятия по дисциплинам</w:t>
      </w:r>
      <w:r w:rsidRPr="00D25CDF">
        <w:t xml:space="preserve"> </w:t>
      </w:r>
      <w:r>
        <w:t>«Физика», «Пакеты прикладных программ для математического моделирования технических систем» и «Основы научно-исследовательской деятельности», руководит преддипломной практикой, научно-исследовательской работой и выпускными квалификационными работами у студентов специальности «Горное дело» специализации «Электрификация и автоматизация горного производства». Является членом ГЭК по направлению подготовки 13.03.02 «Электроэнергетика и электротехника», а также по специальности 21.05.04 «Горное дело» специализации «Электрификация и автоматизация горного производства».</w:t>
      </w:r>
    </w:p>
    <w:p w:rsidR="00F96811" w:rsidRDefault="00F96811" w:rsidP="00F96811">
      <w:pPr>
        <w:ind w:firstLine="708"/>
        <w:jc w:val="both"/>
      </w:pPr>
      <w:r w:rsidRPr="00E0144A">
        <w:t>Елен</w:t>
      </w:r>
      <w:r>
        <w:t>ой</w:t>
      </w:r>
      <w:r w:rsidRPr="00E0144A">
        <w:t xml:space="preserve"> Александровн</w:t>
      </w:r>
      <w:r>
        <w:t>ой</w:t>
      </w:r>
      <w:r w:rsidRPr="00E0144A">
        <w:t xml:space="preserve"> </w:t>
      </w:r>
      <w:proofErr w:type="spellStart"/>
      <w:r w:rsidRPr="00E0144A">
        <w:t>Корзников</w:t>
      </w:r>
      <w:r>
        <w:t>ой</w:t>
      </w:r>
      <w:proofErr w:type="spellEnd"/>
      <w:r>
        <w:t xml:space="preserve"> совместно с сотрудниками МПТИ ведутся работы над грантом РНФ </w:t>
      </w:r>
      <w:r w:rsidRPr="00866FA6">
        <w:t>21-12-00275</w:t>
      </w:r>
      <w:r>
        <w:t xml:space="preserve"> «</w:t>
      </w:r>
      <w:r w:rsidRPr="00866FA6">
        <w:t>Исследование особенностей нелинейной динамики кристаллической решетки металлов в экстремальных условиях</w:t>
      </w:r>
      <w:r>
        <w:t>», публикуются статьи в международных базах данных, подаются заявки на государственную регистрацию объектов интеллектуальной собственности. В июне 2022 года подана совместная заявка на грант РНФ 23-22-00322 «</w:t>
      </w:r>
      <w:proofErr w:type="spellStart"/>
      <w:r w:rsidRPr="00DD08AF">
        <w:t>Электростимулированная</w:t>
      </w:r>
      <w:proofErr w:type="spellEnd"/>
      <w:r w:rsidRPr="00DD08AF">
        <w:t xml:space="preserve"> пластичность: молекулярно-динамическое моделирование</w:t>
      </w:r>
      <w:r>
        <w:t xml:space="preserve">» под руководством доцента кафедры </w:t>
      </w:r>
      <w:proofErr w:type="spellStart"/>
      <w:r>
        <w:t>ЭиАПП</w:t>
      </w:r>
      <w:proofErr w:type="spellEnd"/>
      <w:r>
        <w:t xml:space="preserve"> </w:t>
      </w:r>
      <w:proofErr w:type="spellStart"/>
      <w:r w:rsidRPr="00DD08AF">
        <w:t>Бебихов</w:t>
      </w:r>
      <w:r>
        <w:t>а</w:t>
      </w:r>
      <w:proofErr w:type="spellEnd"/>
      <w:r w:rsidRPr="00DD08AF">
        <w:t xml:space="preserve"> Ю.В.</w:t>
      </w:r>
      <w:r>
        <w:t>, которая находится на рассмотрении.</w:t>
      </w:r>
    </w:p>
    <w:p w:rsidR="00F96811" w:rsidRPr="00D25CDF" w:rsidRDefault="00F96811" w:rsidP="00F96811">
      <w:pPr>
        <w:jc w:val="both"/>
      </w:pPr>
    </w:p>
    <w:p w:rsidR="00F96811" w:rsidRDefault="00F96811" w:rsidP="00F96811">
      <w:pPr>
        <w:ind w:firstLine="708"/>
        <w:jc w:val="both"/>
      </w:pPr>
      <w:r w:rsidRPr="00CE3DCA">
        <w:t>Повышение квалификации</w:t>
      </w:r>
      <w:r>
        <w:t xml:space="preserve"> - </w:t>
      </w:r>
      <w:r w:rsidRPr="00CE3DCA">
        <w:t xml:space="preserve"> </w:t>
      </w:r>
      <w:r w:rsidRPr="008003BA">
        <w:t>Педагогическая компетентность преподавателя высшей школы</w:t>
      </w:r>
      <w:r>
        <w:t xml:space="preserve"> (УГАТУ, 2017 г.), </w:t>
      </w:r>
      <w:r w:rsidRPr="008003BA">
        <w:t>Методики и технологии внедрения проектного обучения в образовательные программы университетов</w:t>
      </w:r>
      <w:r>
        <w:t xml:space="preserve"> (</w:t>
      </w:r>
      <w:proofErr w:type="spellStart"/>
      <w:r>
        <w:t>УрФУ</w:t>
      </w:r>
      <w:proofErr w:type="spellEnd"/>
      <w:r>
        <w:t xml:space="preserve">, 2020), </w:t>
      </w:r>
      <w:r w:rsidRPr="008003BA">
        <w:t>Основы саморазвития</w:t>
      </w:r>
      <w:r w:rsidR="00252E68">
        <w:t xml:space="preserve"> (УГАТУ, 2020). </w:t>
      </w:r>
    </w:p>
    <w:p w:rsidR="00F96811" w:rsidRDefault="00F96811" w:rsidP="00F96811">
      <w:pPr>
        <w:ind w:firstLine="708"/>
        <w:jc w:val="both"/>
      </w:pPr>
    </w:p>
    <w:p w:rsidR="00F96811" w:rsidRDefault="00F96811" w:rsidP="00F96811">
      <w:pPr>
        <w:ind w:firstLine="708"/>
        <w:jc w:val="both"/>
      </w:pPr>
      <w:r>
        <w:t xml:space="preserve">Кафедра </w:t>
      </w:r>
      <w:proofErr w:type="spellStart"/>
      <w:r>
        <w:t>ЭиАПП</w:t>
      </w:r>
      <w:proofErr w:type="spellEnd"/>
      <w:r>
        <w:t xml:space="preserve"> рекомендует </w:t>
      </w:r>
      <w:proofErr w:type="spellStart"/>
      <w:r>
        <w:t>Корзникову</w:t>
      </w:r>
      <w:proofErr w:type="spellEnd"/>
      <w:r>
        <w:t xml:space="preserve"> Е.А. </w:t>
      </w:r>
      <w:r w:rsidRPr="00DD182B">
        <w:t xml:space="preserve">на должность </w:t>
      </w:r>
      <w:r>
        <w:t>профессора</w:t>
      </w:r>
      <w:r w:rsidRPr="00DD182B">
        <w:t xml:space="preserve"> кафедры  </w:t>
      </w:r>
      <w:r>
        <w:t xml:space="preserve">(0,25 ст.) </w:t>
      </w:r>
      <w:r w:rsidRPr="00DD182B">
        <w:t xml:space="preserve">сроком </w:t>
      </w:r>
      <w:r>
        <w:t>на 5 лет</w:t>
      </w:r>
      <w:r w:rsidRPr="00DD182B">
        <w:t>.</w:t>
      </w:r>
    </w:p>
    <w:p w:rsidR="00F96811" w:rsidRPr="00DD182B" w:rsidRDefault="00F96811" w:rsidP="00F96811">
      <w:pPr>
        <w:ind w:firstLine="708"/>
        <w:jc w:val="both"/>
      </w:pPr>
    </w:p>
    <w:p w:rsidR="00F96811" w:rsidRDefault="001E1E41" w:rsidP="001E1E41">
      <w:pPr>
        <w:jc w:val="both"/>
        <w:rPr>
          <w:b/>
          <w:i/>
        </w:rPr>
      </w:pPr>
      <w:r w:rsidRPr="00532ACE">
        <w:rPr>
          <w:b/>
          <w:i/>
        </w:rPr>
        <w:t xml:space="preserve">На замещение должности </w:t>
      </w:r>
      <w:r>
        <w:rPr>
          <w:b/>
          <w:i/>
        </w:rPr>
        <w:t>доцента кафедры АФ</w:t>
      </w:r>
    </w:p>
    <w:p w:rsidR="001E1E41" w:rsidRPr="00F96811" w:rsidRDefault="00F96811" w:rsidP="001E1E41">
      <w:pPr>
        <w:jc w:val="both"/>
        <w:rPr>
          <w:b/>
          <w:i/>
        </w:rPr>
      </w:pPr>
      <w:proofErr w:type="spellStart"/>
      <w:r>
        <w:rPr>
          <w:b/>
          <w:i/>
        </w:rPr>
        <w:t>Заровняева</w:t>
      </w:r>
      <w:proofErr w:type="spellEnd"/>
      <w:r>
        <w:rPr>
          <w:b/>
          <w:i/>
        </w:rPr>
        <w:t xml:space="preserve"> Сильвия Сергеевна,</w:t>
      </w:r>
      <w:r>
        <w:t xml:space="preserve"> </w:t>
      </w:r>
      <w:proofErr w:type="spellStart"/>
      <w:r>
        <w:t>к.п.н</w:t>
      </w:r>
      <w:proofErr w:type="spellEnd"/>
      <w:r>
        <w:t>., старший преподаватель</w:t>
      </w:r>
      <w:r w:rsidR="001E1E41">
        <w:t xml:space="preserve"> кафедры АФ</w:t>
      </w:r>
      <w:r w:rsidR="001E1E41" w:rsidRPr="00DD182B">
        <w:t xml:space="preserve">.  </w:t>
      </w:r>
      <w:proofErr w:type="spellStart"/>
      <w:r w:rsidR="001E1E41" w:rsidRPr="00DD182B">
        <w:t>Пед</w:t>
      </w:r>
      <w:proofErr w:type="spellEnd"/>
      <w:r w:rsidR="001E1E41" w:rsidRPr="00DD182B">
        <w:t xml:space="preserve">. стаж – </w:t>
      </w:r>
      <w:r w:rsidR="00EB7298">
        <w:t>12</w:t>
      </w:r>
      <w:r w:rsidR="001E1E41" w:rsidRPr="00DD182B">
        <w:t xml:space="preserve"> лет. </w:t>
      </w:r>
      <w:r w:rsidR="00EB7298">
        <w:t>Имеет 26</w:t>
      </w:r>
      <w:r w:rsidR="001E1E41">
        <w:t xml:space="preserve"> </w:t>
      </w:r>
      <w:r w:rsidR="001E1E41" w:rsidRPr="00B50440">
        <w:t>публик</w:t>
      </w:r>
      <w:r w:rsidR="00EB7298">
        <w:t>аций</w:t>
      </w:r>
      <w:r w:rsidR="001E1E41" w:rsidRPr="00453382">
        <w:t xml:space="preserve">, </w:t>
      </w:r>
      <w:r w:rsidR="00EB7298">
        <w:t>из них  научных трудов – 19</w:t>
      </w:r>
      <w:r w:rsidR="001E1E41">
        <w:t xml:space="preserve">, </w:t>
      </w:r>
      <w:r w:rsidR="001E1E41" w:rsidRPr="00B50440">
        <w:t>за последние пять лет</w:t>
      </w:r>
      <w:r w:rsidR="001E1E41" w:rsidRPr="00C35D99">
        <w:t xml:space="preserve"> </w:t>
      </w:r>
      <w:r w:rsidR="00EB7298">
        <w:t>– 16</w:t>
      </w:r>
      <w:r w:rsidR="001E1E41">
        <w:t xml:space="preserve">, в том числе </w:t>
      </w:r>
      <w:r w:rsidR="001E1E41" w:rsidRPr="00B50440">
        <w:t xml:space="preserve">в изданиях, рецензируемых ВАК </w:t>
      </w:r>
      <w:r w:rsidR="00EB7298">
        <w:t>– 4 (3</w:t>
      </w:r>
      <w:r w:rsidR="001E1E41" w:rsidRPr="003C5346">
        <w:t>)</w:t>
      </w:r>
      <w:r w:rsidR="001E1E41" w:rsidRPr="00B50440">
        <w:t>, индексируемых в БД</w:t>
      </w:r>
      <w:r w:rsidR="001E1E41">
        <w:t xml:space="preserve">  </w:t>
      </w:r>
      <w:proofErr w:type="spellStart"/>
      <w:r w:rsidR="001E1E41">
        <w:rPr>
          <w:lang w:val="en-US"/>
        </w:rPr>
        <w:t>WoS</w:t>
      </w:r>
      <w:proofErr w:type="spellEnd"/>
      <w:r w:rsidR="00252E68">
        <w:t xml:space="preserve"> – 2 (2</w:t>
      </w:r>
      <w:r w:rsidR="001E1E41" w:rsidRPr="003C5346">
        <w:t>)</w:t>
      </w:r>
      <w:r w:rsidR="001E1E41" w:rsidRPr="009E015A">
        <w:t>,</w:t>
      </w:r>
      <w:r w:rsidR="001E1E41" w:rsidRPr="00B50440">
        <w:t xml:space="preserve"> </w:t>
      </w:r>
      <w:r w:rsidR="001E1E41">
        <w:t xml:space="preserve"> </w:t>
      </w:r>
      <w:r w:rsidR="001E1E41">
        <w:rPr>
          <w:lang w:val="en-US"/>
        </w:rPr>
        <w:t>Scopus</w:t>
      </w:r>
      <w:r w:rsidR="001E1E41" w:rsidRPr="006C0997">
        <w:t xml:space="preserve"> </w:t>
      </w:r>
      <w:r w:rsidR="00EB7298">
        <w:t>– 2</w:t>
      </w:r>
      <w:r w:rsidR="00252E68">
        <w:t xml:space="preserve"> (2</w:t>
      </w:r>
      <w:r w:rsidR="00EB7298">
        <w:t>), учебно-</w:t>
      </w:r>
      <w:proofErr w:type="spellStart"/>
      <w:r w:rsidR="00EB7298">
        <w:t>метод</w:t>
      </w:r>
      <w:proofErr w:type="gramStart"/>
      <w:r w:rsidR="00EB7298">
        <w:t>.р</w:t>
      </w:r>
      <w:proofErr w:type="gramEnd"/>
      <w:r w:rsidR="00EB7298">
        <w:t>абот</w:t>
      </w:r>
      <w:proofErr w:type="spellEnd"/>
      <w:r w:rsidR="00EB7298">
        <w:t xml:space="preserve"> – 1 (1</w:t>
      </w:r>
      <w:r w:rsidR="00252E68">
        <w:t xml:space="preserve">), РИД – 4. </w:t>
      </w:r>
    </w:p>
    <w:p w:rsidR="00EB7298" w:rsidRDefault="001E1E41" w:rsidP="00EB7298">
      <w:pPr>
        <w:ind w:firstLine="708"/>
        <w:jc w:val="both"/>
      </w:pPr>
      <w:r>
        <w:t>Читает лекционные курсы по дисциплинам</w:t>
      </w:r>
      <w:r w:rsidR="00EB7298" w:rsidRPr="00EB7298">
        <w:t xml:space="preserve"> </w:t>
      </w:r>
      <w:r w:rsidR="00EB7298">
        <w:t xml:space="preserve">направления «Филология» (очная форма обучения): Методика и технология обучения иностранным языкам, Педагогика, Классический язык (латинский); </w:t>
      </w:r>
      <w:r w:rsidR="00EB7298">
        <w:lastRenderedPageBreak/>
        <w:t xml:space="preserve">направления «Нефтегазовое дело» (очная форма обучения): Иностранный язык, Профилированный иностранный язык, направления «Педагогическое образование»: </w:t>
      </w:r>
      <w:r w:rsidR="00EB7298" w:rsidRPr="00DB76C9">
        <w:t>Теория и методика обучения иностранным языкам</w:t>
      </w:r>
      <w:r w:rsidR="00EB7298">
        <w:t xml:space="preserve">, Основы проектной деятельности, Педагогика, Основы вожатской деятельности, Основы инклюзивного образования, Основы научных знаний по педагогической деятельности. </w:t>
      </w:r>
    </w:p>
    <w:p w:rsidR="00EB7298" w:rsidRDefault="00EB7298" w:rsidP="00EB7298">
      <w:pPr>
        <w:ind w:firstLine="708"/>
        <w:jc w:val="both"/>
      </w:pPr>
      <w:r>
        <w:t xml:space="preserve">Является руководителем учебной, производственной (педагогической), проектно-технологической практик студентов.  </w:t>
      </w:r>
    </w:p>
    <w:p w:rsidR="00EB7298" w:rsidRDefault="00EB7298" w:rsidP="00EB7298">
      <w:pPr>
        <w:ind w:firstLine="708"/>
        <w:jc w:val="both"/>
      </w:pPr>
      <w:r w:rsidRPr="00017B22">
        <w:t xml:space="preserve">По результатам деятельности </w:t>
      </w:r>
      <w:r>
        <w:t xml:space="preserve">С.С. </w:t>
      </w:r>
      <w:proofErr w:type="spellStart"/>
      <w:r>
        <w:t>Заровняевой</w:t>
      </w:r>
      <w:proofErr w:type="spellEnd"/>
      <w:r>
        <w:t xml:space="preserve"> </w:t>
      </w:r>
      <w:r w:rsidRPr="00017B22">
        <w:t xml:space="preserve">студенты </w:t>
      </w:r>
      <w:r>
        <w:t xml:space="preserve">принимают активное участие во </w:t>
      </w:r>
      <w:r w:rsidRPr="00017B22">
        <w:t>вс</w:t>
      </w:r>
      <w:r>
        <w:t xml:space="preserve">ероссийских научных конференциях, является автором программы для ЭВМ и базы данных. </w:t>
      </w:r>
    </w:p>
    <w:p w:rsidR="00EB7298" w:rsidRDefault="00EB7298" w:rsidP="00EB7298">
      <w:pPr>
        <w:ind w:firstLine="708"/>
        <w:jc w:val="both"/>
      </w:pPr>
      <w:r>
        <w:t xml:space="preserve">Является куратором группы Б-ПО-20 и наставником группы БА-АФ-19. </w:t>
      </w:r>
    </w:p>
    <w:p w:rsidR="003E2E1B" w:rsidRPr="003E2E1B" w:rsidRDefault="001E1E41" w:rsidP="003E2E1B">
      <w:pPr>
        <w:ind w:firstLine="708"/>
        <w:jc w:val="both"/>
      </w:pPr>
      <w:r w:rsidRPr="00CE3DCA">
        <w:t>Повышение квалификации</w:t>
      </w:r>
      <w:r>
        <w:t xml:space="preserve"> - </w:t>
      </w:r>
      <w:r w:rsidRPr="00CE3DCA">
        <w:t xml:space="preserve"> </w:t>
      </w:r>
      <w:r>
        <w:t>Оказание первой помощи (2018 г</w:t>
      </w:r>
      <w:proofErr w:type="gramStart"/>
      <w:r>
        <w:t xml:space="preserve">,) </w:t>
      </w:r>
      <w:proofErr w:type="gramEnd"/>
      <w:r w:rsidR="003E2E1B" w:rsidRPr="00E6047F">
        <w:t xml:space="preserve">Применение средств информационно-коммуникационных технологий в образовательном процессе: </w:t>
      </w:r>
      <w:proofErr w:type="gramStart"/>
      <w:r w:rsidR="003E2E1B" w:rsidRPr="00E6047F">
        <w:t>Разработка и использование онлайн курсов</w:t>
      </w:r>
      <w:r w:rsidR="003E2E1B">
        <w:t xml:space="preserve"> (201</w:t>
      </w:r>
      <w:r w:rsidR="003E2E1B" w:rsidRPr="003E2E1B">
        <w:t>8</w:t>
      </w:r>
      <w:r>
        <w:t xml:space="preserve"> г.), </w:t>
      </w:r>
      <w:r w:rsidR="003E2E1B">
        <w:t xml:space="preserve">Программа подготовки руководителей м специалистов в соответствии с должностными обязанностями </w:t>
      </w:r>
      <w:r w:rsidR="003E2E1B" w:rsidRPr="003E2E1B">
        <w:t>(2019)</w:t>
      </w:r>
      <w:r w:rsidR="003E2E1B">
        <w:t xml:space="preserve">, </w:t>
      </w:r>
      <w:r>
        <w:t xml:space="preserve">Преподаватель высшей школы (2020 г.), </w:t>
      </w:r>
      <w:r w:rsidR="003E2E1B" w:rsidRPr="003E2E1B">
        <w:t>«</w:t>
      </w:r>
      <w:r w:rsidR="003E2E1B" w:rsidRPr="00D975BD">
        <w:rPr>
          <w:lang w:val="en-US"/>
        </w:rPr>
        <w:t>Teaching</w:t>
      </w:r>
      <w:r w:rsidR="003E2E1B" w:rsidRPr="003E2E1B">
        <w:t xml:space="preserve"> </w:t>
      </w:r>
      <w:r w:rsidR="003E2E1B" w:rsidRPr="00D975BD">
        <w:rPr>
          <w:lang w:val="en-US"/>
        </w:rPr>
        <w:t>English</w:t>
      </w:r>
      <w:r w:rsidR="003E2E1B" w:rsidRPr="003E2E1B">
        <w:t xml:space="preserve"> </w:t>
      </w:r>
      <w:r w:rsidR="003E2E1B" w:rsidRPr="00D975BD">
        <w:rPr>
          <w:lang w:val="en-US"/>
        </w:rPr>
        <w:t>to</w:t>
      </w:r>
      <w:r w:rsidR="003E2E1B" w:rsidRPr="003E2E1B">
        <w:t xml:space="preserve"> </w:t>
      </w:r>
      <w:r w:rsidR="003E2E1B" w:rsidRPr="00D975BD">
        <w:rPr>
          <w:lang w:val="en-US"/>
        </w:rPr>
        <w:t>Young</w:t>
      </w:r>
      <w:r w:rsidR="003E2E1B" w:rsidRPr="003E2E1B">
        <w:t xml:space="preserve"> </w:t>
      </w:r>
      <w:r w:rsidR="003E2E1B" w:rsidRPr="00D975BD">
        <w:rPr>
          <w:lang w:val="en-US"/>
        </w:rPr>
        <w:t>Learners</w:t>
      </w:r>
      <w:r w:rsidR="003E2E1B" w:rsidRPr="003E2E1B">
        <w:t xml:space="preserve">» </w:t>
      </w:r>
      <w:r w:rsidR="003E2E1B">
        <w:t>(</w:t>
      </w:r>
      <w:r w:rsidR="003E2E1B" w:rsidRPr="00656719">
        <w:rPr>
          <w:lang w:val="en-US"/>
        </w:rPr>
        <w:t>George</w:t>
      </w:r>
      <w:r w:rsidR="003E2E1B" w:rsidRPr="00F413C9">
        <w:t xml:space="preserve"> </w:t>
      </w:r>
      <w:r w:rsidR="003E2E1B" w:rsidRPr="00656719">
        <w:rPr>
          <w:lang w:val="en-US"/>
        </w:rPr>
        <w:t>Mason</w:t>
      </w:r>
      <w:r w:rsidR="003E2E1B" w:rsidRPr="00F413C9">
        <w:t xml:space="preserve"> </w:t>
      </w:r>
      <w:r w:rsidR="003E2E1B" w:rsidRPr="00656719">
        <w:rPr>
          <w:lang w:val="en-US"/>
        </w:rPr>
        <w:t>University</w:t>
      </w:r>
      <w:r w:rsidR="003E2E1B">
        <w:t xml:space="preserve"> ,</w:t>
      </w:r>
      <w:r w:rsidR="003E2E1B" w:rsidRPr="00656719">
        <w:rPr>
          <w:lang w:val="en-US"/>
        </w:rPr>
        <w:t>USA</w:t>
      </w:r>
      <w:r w:rsidR="003E2E1B">
        <w:t>, 2019 г.</w:t>
      </w:r>
      <w:r w:rsidR="003E2E1B" w:rsidRPr="00F413C9">
        <w:t>)</w:t>
      </w:r>
      <w:r w:rsidR="003E2E1B">
        <w:t xml:space="preserve">, Психолого-педагогические особенности организации образовательного процесса в условиях Крайнего Севера (2021 г.),  Цифровые ресурсы и сервисы для проведения онлайн лекций (2021 г.), </w:t>
      </w:r>
      <w:r w:rsidR="003E2E1B" w:rsidRPr="00F413C9">
        <w:t>Цифровые технологии в преподавании профильных</w:t>
      </w:r>
      <w:proofErr w:type="gramEnd"/>
      <w:r w:rsidR="003E2E1B" w:rsidRPr="00F413C9">
        <w:t xml:space="preserve"> дисциплин</w:t>
      </w:r>
      <w:r w:rsidR="003E2E1B">
        <w:t xml:space="preserve"> (2022 г.), Курс повышения</w:t>
      </w:r>
      <w:r w:rsidR="003E2E1B" w:rsidRPr="00F413C9">
        <w:t xml:space="preserve"> квалификации по </w:t>
      </w:r>
      <w:proofErr w:type="spellStart"/>
      <w:r w:rsidR="003E2E1B" w:rsidRPr="00F413C9">
        <w:t>акцелерационной</w:t>
      </w:r>
      <w:proofErr w:type="spellEnd"/>
      <w:r w:rsidR="003E2E1B" w:rsidRPr="00F413C9">
        <w:t xml:space="preserve"> образовательной программе «Лаборатория талантов»</w:t>
      </w:r>
      <w:r w:rsidR="003E2E1B">
        <w:t xml:space="preserve"> (2022 г.). </w:t>
      </w:r>
    </w:p>
    <w:p w:rsidR="001E1E41" w:rsidRPr="00DD182B" w:rsidRDefault="001E1E41" w:rsidP="001E1E41">
      <w:pPr>
        <w:ind w:firstLine="708"/>
        <w:jc w:val="both"/>
      </w:pPr>
      <w:r>
        <w:t xml:space="preserve">Кафедра АФ рекомендует </w:t>
      </w:r>
      <w:proofErr w:type="spellStart"/>
      <w:r w:rsidR="003E2E1B">
        <w:t>Заровняеву</w:t>
      </w:r>
      <w:proofErr w:type="spellEnd"/>
      <w:r w:rsidR="003E2E1B">
        <w:t xml:space="preserve"> С.С</w:t>
      </w:r>
      <w:r>
        <w:t>.</w:t>
      </w:r>
      <w:r w:rsidRPr="001636CE">
        <w:t xml:space="preserve"> </w:t>
      </w:r>
      <w:r w:rsidRPr="00DD182B">
        <w:t xml:space="preserve">на должность </w:t>
      </w:r>
      <w:r>
        <w:t>доцента</w:t>
      </w:r>
      <w:r w:rsidRPr="00DD182B">
        <w:t xml:space="preserve"> кафедры сроком </w:t>
      </w:r>
      <w:r>
        <w:t>на 3</w:t>
      </w:r>
      <w:r w:rsidRPr="00DD182B">
        <w:t xml:space="preserve"> года.</w:t>
      </w:r>
    </w:p>
    <w:p w:rsidR="008E6A4F" w:rsidRDefault="008E6A4F" w:rsidP="008E6A4F">
      <w:pPr>
        <w:jc w:val="both"/>
        <w:rPr>
          <w:b/>
          <w:i/>
        </w:rPr>
      </w:pPr>
    </w:p>
    <w:p w:rsidR="007C4C63" w:rsidRPr="00DD182B" w:rsidRDefault="007C4C63" w:rsidP="007C4C63">
      <w:pPr>
        <w:jc w:val="both"/>
        <w:rPr>
          <w:b/>
          <w:i/>
        </w:rPr>
      </w:pPr>
      <w:r w:rsidRPr="00DD182B">
        <w:rPr>
          <w:b/>
          <w:i/>
        </w:rPr>
        <w:t xml:space="preserve">На замещение должности </w:t>
      </w:r>
      <w:r>
        <w:rPr>
          <w:b/>
          <w:i/>
        </w:rPr>
        <w:t>ста</w:t>
      </w:r>
      <w:r w:rsidR="00BF4983">
        <w:rPr>
          <w:b/>
          <w:i/>
        </w:rPr>
        <w:t xml:space="preserve">ршего преподавателя кафедры </w:t>
      </w:r>
      <w:proofErr w:type="spellStart"/>
      <w:r w:rsidR="00BF4983">
        <w:rPr>
          <w:b/>
          <w:i/>
        </w:rPr>
        <w:t>ГСЭПДиФВ</w:t>
      </w:r>
      <w:proofErr w:type="spellEnd"/>
    </w:p>
    <w:p w:rsidR="007C4C63" w:rsidRDefault="00BF4983" w:rsidP="007C4C63">
      <w:pPr>
        <w:jc w:val="both"/>
      </w:pPr>
      <w:r>
        <w:rPr>
          <w:b/>
        </w:rPr>
        <w:t xml:space="preserve">Шагдарова </w:t>
      </w:r>
      <w:proofErr w:type="spellStart"/>
      <w:r>
        <w:rPr>
          <w:b/>
        </w:rPr>
        <w:t>Туяна</w:t>
      </w:r>
      <w:proofErr w:type="spellEnd"/>
      <w:r>
        <w:rPr>
          <w:b/>
        </w:rPr>
        <w:t xml:space="preserve"> Владимировна</w:t>
      </w:r>
      <w:r w:rsidR="007C4C63" w:rsidRPr="00DD182B">
        <w:t xml:space="preserve">, </w:t>
      </w:r>
      <w:r w:rsidR="007C4C63">
        <w:t xml:space="preserve"> </w:t>
      </w:r>
      <w:r>
        <w:t xml:space="preserve">магистр юриспруденции и школьной психологии (БГУ), закончила аспирантуру по специальности 44.06.01 Образование и педагогические науки (БГУ, 2020 г.), </w:t>
      </w:r>
      <w:r w:rsidR="007C4C63">
        <w:t>ст</w:t>
      </w:r>
      <w:r>
        <w:t xml:space="preserve">арший преподаватель кафедры </w:t>
      </w:r>
      <w:proofErr w:type="spellStart"/>
      <w:r>
        <w:t>ГСЭПДиФВ</w:t>
      </w:r>
      <w:proofErr w:type="spellEnd"/>
      <w:r w:rsidR="007C4C63">
        <w:t xml:space="preserve">. </w:t>
      </w:r>
      <w:proofErr w:type="spellStart"/>
      <w:r w:rsidR="007C4C63">
        <w:t>Пед</w:t>
      </w:r>
      <w:proofErr w:type="spellEnd"/>
      <w:r w:rsidR="007C4C63">
        <w:t>. с</w:t>
      </w:r>
      <w:r w:rsidR="007C4C63" w:rsidRPr="00DD182B">
        <w:t xml:space="preserve">таж – </w:t>
      </w:r>
      <w:r>
        <w:t>6</w:t>
      </w:r>
      <w:r w:rsidR="007C4C63">
        <w:t xml:space="preserve"> лет</w:t>
      </w:r>
      <w:r w:rsidR="007C4C63" w:rsidRPr="00DD182B">
        <w:t xml:space="preserve">. </w:t>
      </w:r>
    </w:p>
    <w:p w:rsidR="007C4C63" w:rsidRDefault="007C4C63" w:rsidP="007C4C63">
      <w:pPr>
        <w:ind w:firstLine="708"/>
        <w:jc w:val="both"/>
      </w:pPr>
      <w:r>
        <w:t xml:space="preserve">Имеет </w:t>
      </w:r>
      <w:r w:rsidR="00BF4983">
        <w:t>12</w:t>
      </w:r>
      <w:r>
        <w:t xml:space="preserve"> публикаций</w:t>
      </w:r>
      <w:r w:rsidRPr="00453382">
        <w:t xml:space="preserve">, </w:t>
      </w:r>
      <w:r>
        <w:t xml:space="preserve">из них </w:t>
      </w:r>
      <w:r w:rsidR="00BF4983">
        <w:t xml:space="preserve">научных трудов – 12, в </w:t>
      </w:r>
      <w:proofErr w:type="spellStart"/>
      <w:r w:rsidR="00BF4983">
        <w:t>т.ч</w:t>
      </w:r>
      <w:proofErr w:type="spellEnd"/>
      <w:r w:rsidR="00BF4983">
        <w:t>. 12</w:t>
      </w:r>
      <w:r w:rsidRPr="00A51515">
        <w:t xml:space="preserve"> </w:t>
      </w:r>
      <w:r w:rsidRPr="00B50440">
        <w:t>–</w:t>
      </w:r>
      <w:r w:rsidRPr="003C5346">
        <w:t xml:space="preserve"> </w:t>
      </w:r>
      <w:r w:rsidRPr="00B50440">
        <w:t xml:space="preserve">за последние пять лет, </w:t>
      </w:r>
      <w:r>
        <w:t xml:space="preserve">в том числе </w:t>
      </w:r>
      <w:r w:rsidRPr="00B50440">
        <w:t xml:space="preserve">в изданиях, рецензируемых ВАК </w:t>
      </w:r>
      <w:r>
        <w:t xml:space="preserve">– </w:t>
      </w:r>
      <w:r w:rsidR="00BF4983">
        <w:t>2 (2</w:t>
      </w:r>
      <w:r w:rsidRPr="003C5346">
        <w:t>)</w:t>
      </w:r>
      <w:r w:rsidRPr="00B50440">
        <w:t>, индексируемых в БД</w:t>
      </w:r>
      <w:r w:rsidR="00F7219B">
        <w:t xml:space="preserve"> </w:t>
      </w:r>
      <w:r>
        <w:t xml:space="preserve"> </w:t>
      </w:r>
      <w:proofErr w:type="spellStart"/>
      <w:r w:rsidR="00F7219B">
        <w:rPr>
          <w:lang w:val="en-US"/>
        </w:rPr>
        <w:t>WoS</w:t>
      </w:r>
      <w:proofErr w:type="spellEnd"/>
      <w:r w:rsidR="00BF4983">
        <w:t xml:space="preserve"> и </w:t>
      </w:r>
      <w:r>
        <w:rPr>
          <w:lang w:val="en-US"/>
        </w:rPr>
        <w:t>Scopus</w:t>
      </w:r>
      <w:r w:rsidR="00F7219B">
        <w:t xml:space="preserve"> – </w:t>
      </w:r>
      <w:r w:rsidR="00BF4983">
        <w:t>0</w:t>
      </w:r>
      <w:r w:rsidRPr="009E015A">
        <w:t>,</w:t>
      </w:r>
      <w:r w:rsidRPr="00B50440">
        <w:t xml:space="preserve"> </w:t>
      </w:r>
      <w:r w:rsidR="00BF4983">
        <w:t xml:space="preserve"> учебно-</w:t>
      </w:r>
      <w:proofErr w:type="spellStart"/>
      <w:r w:rsidR="00BF4983">
        <w:t>метод</w:t>
      </w:r>
      <w:proofErr w:type="gramStart"/>
      <w:r w:rsidR="00BF4983">
        <w:t>.р</w:t>
      </w:r>
      <w:proofErr w:type="gramEnd"/>
      <w:r w:rsidR="00BF4983">
        <w:t>абот</w:t>
      </w:r>
      <w:proofErr w:type="spellEnd"/>
      <w:r w:rsidR="00BF4983">
        <w:t xml:space="preserve"> – 0</w:t>
      </w:r>
      <w:r w:rsidRPr="00B50440">
        <w:t>.</w:t>
      </w:r>
    </w:p>
    <w:p w:rsidR="007C4C63" w:rsidRPr="007C4C63" w:rsidRDefault="007C4C63" w:rsidP="008878CD">
      <w:pPr>
        <w:ind w:firstLine="708"/>
        <w:jc w:val="both"/>
      </w:pPr>
      <w:r>
        <w:t>П</w:t>
      </w:r>
      <w:r w:rsidRPr="007C4C63">
        <w:t xml:space="preserve">роводит лекционные и практические занятия по дисциплинам </w:t>
      </w:r>
      <w:r w:rsidR="00BF4983">
        <w:t>«Основы права» по направлениям подготовки «Педагогическое образование», «Прикладная математика»; Правоведение/Право в профессиональной деятельности по направлению «Нефтегазовое дело» (очная форма обучения); «Горное право» по направлению «Горное дело» (очная форма обучения).</w:t>
      </w:r>
    </w:p>
    <w:p w:rsidR="00BF4983" w:rsidRDefault="007C4C63" w:rsidP="007C4C63">
      <w:pPr>
        <w:ind w:firstLine="708"/>
        <w:jc w:val="both"/>
      </w:pPr>
      <w:proofErr w:type="gramStart"/>
      <w:r w:rsidRPr="00CE3DCA">
        <w:t>Повышение квалификации</w:t>
      </w:r>
      <w:r>
        <w:t xml:space="preserve"> - </w:t>
      </w:r>
      <w:r w:rsidRPr="00CE3DCA">
        <w:t xml:space="preserve"> </w:t>
      </w:r>
      <w:r w:rsidR="00BF4983" w:rsidRPr="00BB4F2D">
        <w:t>Оказание первой помощи</w:t>
      </w:r>
      <w:r w:rsidR="00BF4983" w:rsidRPr="008E6A4F">
        <w:t xml:space="preserve"> </w:t>
      </w:r>
      <w:r w:rsidR="00BF4983">
        <w:t xml:space="preserve">(2018 г.), </w:t>
      </w:r>
      <w:r w:rsidRPr="008E6A4F">
        <w:t xml:space="preserve">Современные технологии электронного обучения (2019 г.), </w:t>
      </w:r>
      <w:r w:rsidR="00BF4983" w:rsidRPr="0086647C">
        <w:t>Организация образовательного процесса для обучения инвалидов и лиц с ОВЗ в образовательных организация среднего профессионального, высшего и дополнительного профессионального образования</w:t>
      </w:r>
      <w:r w:rsidR="00BF4983">
        <w:t xml:space="preserve"> (2019 г.), Противодействие коррупции (2022 г.), Профилактика терроризма (2022 г.)</w:t>
      </w:r>
      <w:proofErr w:type="gramEnd"/>
    </w:p>
    <w:p w:rsidR="007C4C63" w:rsidRPr="00113FE5" w:rsidRDefault="00F7219B" w:rsidP="007C4C63">
      <w:pPr>
        <w:ind w:firstLine="708"/>
        <w:jc w:val="both"/>
      </w:pPr>
      <w:r>
        <w:t xml:space="preserve">Кафедра </w:t>
      </w:r>
      <w:proofErr w:type="spellStart"/>
      <w:r w:rsidR="00BF4983">
        <w:t>ГСЭПДиФВ</w:t>
      </w:r>
      <w:proofErr w:type="spellEnd"/>
      <w:r w:rsidR="007C4C63">
        <w:t xml:space="preserve"> рекомендует </w:t>
      </w:r>
      <w:r w:rsidR="00BF4983">
        <w:t>Шагдарову Т.В.</w:t>
      </w:r>
      <w:r w:rsidR="007C4C63" w:rsidRPr="00DD182B">
        <w:t xml:space="preserve"> на должность </w:t>
      </w:r>
      <w:r w:rsidR="007C4C63">
        <w:t>старшего преподавателя</w:t>
      </w:r>
      <w:r w:rsidR="007C4C63" w:rsidRPr="00DD182B">
        <w:t xml:space="preserve"> кафедры  </w:t>
      </w:r>
      <w:r>
        <w:t xml:space="preserve">сроком на </w:t>
      </w:r>
      <w:r w:rsidR="00BF4983">
        <w:t>2 года</w:t>
      </w:r>
      <w:r w:rsidR="007C4C63">
        <w:t>.</w:t>
      </w:r>
    </w:p>
    <w:p w:rsidR="001E1E41" w:rsidRDefault="001E1E41" w:rsidP="001E1E41">
      <w:pPr>
        <w:jc w:val="both"/>
        <w:rPr>
          <w:b/>
          <w:i/>
        </w:rPr>
      </w:pPr>
    </w:p>
    <w:p w:rsidR="008878CD" w:rsidRPr="00DD182B" w:rsidRDefault="008878CD" w:rsidP="008878CD">
      <w:pPr>
        <w:jc w:val="both"/>
        <w:rPr>
          <w:b/>
          <w:i/>
        </w:rPr>
      </w:pPr>
      <w:r w:rsidRPr="00DD182B">
        <w:rPr>
          <w:b/>
          <w:i/>
        </w:rPr>
        <w:t xml:space="preserve">На замещение должности </w:t>
      </w:r>
      <w:r>
        <w:rPr>
          <w:b/>
          <w:i/>
        </w:rPr>
        <w:t>старшего преподавателя базовой кафедры НГД</w:t>
      </w:r>
    </w:p>
    <w:p w:rsidR="008878CD" w:rsidRDefault="008878CD" w:rsidP="008878CD">
      <w:pPr>
        <w:jc w:val="both"/>
      </w:pPr>
      <w:r>
        <w:rPr>
          <w:b/>
        </w:rPr>
        <w:t>Никифорова Марина Николаевна</w:t>
      </w:r>
      <w:r w:rsidRPr="00DD182B">
        <w:t xml:space="preserve">, </w:t>
      </w:r>
      <w:r>
        <w:t xml:space="preserve"> магистр нефтегазового дела (</w:t>
      </w:r>
      <w:proofErr w:type="spellStart"/>
      <w:r>
        <w:t>РГУНиГ</w:t>
      </w:r>
      <w:proofErr w:type="spellEnd"/>
      <w:r>
        <w:t xml:space="preserve"> им. И.М. Губкина), старший преподаватель базовой кафедры НГД. </w:t>
      </w:r>
      <w:proofErr w:type="spellStart"/>
      <w:r>
        <w:t>Пед</w:t>
      </w:r>
      <w:proofErr w:type="spellEnd"/>
      <w:r>
        <w:t>. с</w:t>
      </w:r>
      <w:r w:rsidRPr="00DD182B">
        <w:t xml:space="preserve">таж – </w:t>
      </w:r>
      <w:r>
        <w:t>6 лет</w:t>
      </w:r>
      <w:r w:rsidRPr="00DD182B">
        <w:t xml:space="preserve">. </w:t>
      </w:r>
      <w:r>
        <w:t xml:space="preserve"> Имеет 0 публикаций.</w:t>
      </w:r>
    </w:p>
    <w:p w:rsidR="008878CD" w:rsidRDefault="008878CD" w:rsidP="008878CD">
      <w:pPr>
        <w:ind w:firstLine="708"/>
        <w:jc w:val="both"/>
      </w:pPr>
      <w:r>
        <w:t>П</w:t>
      </w:r>
      <w:r w:rsidRPr="007C4C63">
        <w:t xml:space="preserve">роводит лекционные и практические занятия по дисциплинам </w:t>
      </w:r>
      <w:r>
        <w:t xml:space="preserve">«Интерпретация результатов ГГДИ; Технология эксплуатации газовых скважин; Проектная деятельность; Особенности освоения шельфовых месторождений нефти и газа; Методы </w:t>
      </w:r>
      <w:proofErr w:type="gramStart"/>
      <w:r>
        <w:t>контроля за</w:t>
      </w:r>
      <w:proofErr w:type="gramEnd"/>
      <w:r>
        <w:t xml:space="preserve"> эксплуатацией нефтяных и газовых месторождений.</w:t>
      </w:r>
    </w:p>
    <w:p w:rsidR="008878CD" w:rsidRDefault="008878CD" w:rsidP="008878CD">
      <w:pPr>
        <w:ind w:firstLine="708"/>
        <w:jc w:val="both"/>
      </w:pPr>
      <w:r>
        <w:t>Является руководителем учебно-технологической, производственно-технологической практик, руководителем ВКР.</w:t>
      </w:r>
    </w:p>
    <w:p w:rsidR="008878CD" w:rsidRDefault="008878CD" w:rsidP="008878CD">
      <w:pPr>
        <w:ind w:firstLine="708"/>
        <w:jc w:val="both"/>
      </w:pPr>
      <w:r w:rsidRPr="00CE3DCA">
        <w:t>Повышение квалификации</w:t>
      </w:r>
      <w:r>
        <w:t xml:space="preserve"> - </w:t>
      </w:r>
      <w:r w:rsidRPr="00CE3DCA">
        <w:t xml:space="preserve"> </w:t>
      </w:r>
      <w:r>
        <w:t xml:space="preserve">Лаборант химического анализа (2017 г.),  Хроматография, </w:t>
      </w:r>
      <w:proofErr w:type="spellStart"/>
      <w:r>
        <w:t>хроматомасс</w:t>
      </w:r>
      <w:proofErr w:type="spellEnd"/>
      <w:r>
        <w:t xml:space="preserve">-спектрометрия: теоретические основы и практическое применение (2022 г.), Метрологическое обеспечение </w:t>
      </w:r>
      <w:proofErr w:type="spellStart"/>
      <w:r>
        <w:t>хроматографических</w:t>
      </w:r>
      <w:proofErr w:type="spellEnd"/>
      <w:r>
        <w:t xml:space="preserve"> методов анализа»</w:t>
      </w:r>
      <w:bookmarkStart w:id="0" w:name="_GoBack"/>
      <w:bookmarkEnd w:id="0"/>
      <w:r>
        <w:t xml:space="preserve"> (с учетом требований № 102-ФЗ «Об обеспечении единства измерений» положений ГОСТ </w:t>
      </w:r>
      <w:r>
        <w:rPr>
          <w:lang w:val="en-US"/>
        </w:rPr>
        <w:t>ISO</w:t>
      </w:r>
      <w:r w:rsidRPr="00050300">
        <w:t>/</w:t>
      </w:r>
      <w:r>
        <w:rPr>
          <w:lang w:val="en-US"/>
        </w:rPr>
        <w:t>IEC</w:t>
      </w:r>
      <w:r w:rsidRPr="00050300">
        <w:t xml:space="preserve"> 17025-2019</w:t>
      </w:r>
      <w:r w:rsidRPr="005F7E82">
        <w:t>)</w:t>
      </w:r>
      <w:r>
        <w:t xml:space="preserve"> (2021 г.), Гидродинамические исследования скважин (2022 г.). </w:t>
      </w:r>
    </w:p>
    <w:p w:rsidR="008878CD" w:rsidRPr="00113FE5" w:rsidRDefault="008878CD" w:rsidP="008878CD">
      <w:pPr>
        <w:ind w:firstLine="708"/>
        <w:jc w:val="both"/>
      </w:pPr>
      <w:r>
        <w:lastRenderedPageBreak/>
        <w:t>Базовая кафедра НГД рекомендует Никифорову М.Н.</w:t>
      </w:r>
      <w:r w:rsidRPr="00DD182B">
        <w:t xml:space="preserve"> на должность </w:t>
      </w:r>
      <w:r>
        <w:t>старшего преподавателя</w:t>
      </w:r>
      <w:r w:rsidRPr="00DD182B">
        <w:t xml:space="preserve"> кафедры  </w:t>
      </w:r>
      <w:r>
        <w:t>сроком на 2 года.</w:t>
      </w:r>
    </w:p>
    <w:p w:rsidR="008878CD" w:rsidRDefault="008878CD" w:rsidP="008878CD">
      <w:pPr>
        <w:jc w:val="both"/>
        <w:rPr>
          <w:b/>
          <w:i/>
        </w:rPr>
      </w:pPr>
    </w:p>
    <w:p w:rsidR="001E1E41" w:rsidRDefault="001E1E41" w:rsidP="00E14972">
      <w:pPr>
        <w:ind w:firstLine="708"/>
        <w:jc w:val="both"/>
      </w:pPr>
    </w:p>
    <w:sectPr w:rsidR="001E1E41" w:rsidSect="00CB771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A9" w:rsidRDefault="002339A9" w:rsidP="005546C0">
      <w:r>
        <w:separator/>
      </w:r>
    </w:p>
  </w:endnote>
  <w:endnote w:type="continuationSeparator" w:id="0">
    <w:p w:rsidR="002339A9" w:rsidRDefault="002339A9" w:rsidP="005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80616"/>
      <w:docPartObj>
        <w:docPartGallery w:val="Page Numbers (Bottom of Page)"/>
        <w:docPartUnique/>
      </w:docPartObj>
    </w:sdtPr>
    <w:sdtEndPr/>
    <w:sdtContent>
      <w:p w:rsidR="005546C0" w:rsidRDefault="005546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68">
          <w:rPr>
            <w:noProof/>
          </w:rPr>
          <w:t>2</w:t>
        </w:r>
        <w:r>
          <w:fldChar w:fldCharType="end"/>
        </w:r>
      </w:p>
    </w:sdtContent>
  </w:sdt>
  <w:p w:rsidR="005546C0" w:rsidRDefault="00554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A9" w:rsidRDefault="002339A9" w:rsidP="005546C0">
      <w:r>
        <w:separator/>
      </w:r>
    </w:p>
  </w:footnote>
  <w:footnote w:type="continuationSeparator" w:id="0">
    <w:p w:rsidR="002339A9" w:rsidRDefault="002339A9" w:rsidP="0055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A9D"/>
    <w:multiLevelType w:val="hybridMultilevel"/>
    <w:tmpl w:val="D578D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65346"/>
    <w:multiLevelType w:val="hybridMultilevel"/>
    <w:tmpl w:val="F8D0E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D03DDA"/>
    <w:multiLevelType w:val="hybridMultilevel"/>
    <w:tmpl w:val="27D8F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D1"/>
    <w:rsid w:val="00013A7F"/>
    <w:rsid w:val="00037A7E"/>
    <w:rsid w:val="00055CF8"/>
    <w:rsid w:val="000570BD"/>
    <w:rsid w:val="000634C8"/>
    <w:rsid w:val="000A3AC2"/>
    <w:rsid w:val="000B15E9"/>
    <w:rsid w:val="000D415E"/>
    <w:rsid w:val="000E1354"/>
    <w:rsid w:val="00105668"/>
    <w:rsid w:val="00113FE5"/>
    <w:rsid w:val="001342DA"/>
    <w:rsid w:val="00150970"/>
    <w:rsid w:val="00166303"/>
    <w:rsid w:val="001C233B"/>
    <w:rsid w:val="001C40A7"/>
    <w:rsid w:val="001C7048"/>
    <w:rsid w:val="001E1E41"/>
    <w:rsid w:val="001E31C0"/>
    <w:rsid w:val="00200BCA"/>
    <w:rsid w:val="002104E4"/>
    <w:rsid w:val="00211979"/>
    <w:rsid w:val="0021790B"/>
    <w:rsid w:val="002339A9"/>
    <w:rsid w:val="00246301"/>
    <w:rsid w:val="00252E68"/>
    <w:rsid w:val="002A2C34"/>
    <w:rsid w:val="002A411A"/>
    <w:rsid w:val="002F70C1"/>
    <w:rsid w:val="00312A9A"/>
    <w:rsid w:val="00330F10"/>
    <w:rsid w:val="0034771D"/>
    <w:rsid w:val="003A19C1"/>
    <w:rsid w:val="003A7B35"/>
    <w:rsid w:val="003C5346"/>
    <w:rsid w:val="003E2E1B"/>
    <w:rsid w:val="003F0F86"/>
    <w:rsid w:val="003F3894"/>
    <w:rsid w:val="00411B65"/>
    <w:rsid w:val="00453382"/>
    <w:rsid w:val="00462E70"/>
    <w:rsid w:val="004A450A"/>
    <w:rsid w:val="004C1E2D"/>
    <w:rsid w:val="00511318"/>
    <w:rsid w:val="0051555C"/>
    <w:rsid w:val="00532ACE"/>
    <w:rsid w:val="005546C0"/>
    <w:rsid w:val="00595170"/>
    <w:rsid w:val="005C01E9"/>
    <w:rsid w:val="005C2D17"/>
    <w:rsid w:val="005D3B1C"/>
    <w:rsid w:val="00612007"/>
    <w:rsid w:val="006248D1"/>
    <w:rsid w:val="006C0997"/>
    <w:rsid w:val="006C474B"/>
    <w:rsid w:val="006F2C7D"/>
    <w:rsid w:val="007612C2"/>
    <w:rsid w:val="007B3434"/>
    <w:rsid w:val="007C4C63"/>
    <w:rsid w:val="007D28D3"/>
    <w:rsid w:val="007D5C76"/>
    <w:rsid w:val="007E1B88"/>
    <w:rsid w:val="00847678"/>
    <w:rsid w:val="008548E9"/>
    <w:rsid w:val="00855CC3"/>
    <w:rsid w:val="008654CA"/>
    <w:rsid w:val="00866819"/>
    <w:rsid w:val="008832DD"/>
    <w:rsid w:val="008878CD"/>
    <w:rsid w:val="00890B1B"/>
    <w:rsid w:val="008939CC"/>
    <w:rsid w:val="008B7CF9"/>
    <w:rsid w:val="008D4835"/>
    <w:rsid w:val="008E55F3"/>
    <w:rsid w:val="008E6A4F"/>
    <w:rsid w:val="00926C2A"/>
    <w:rsid w:val="00946921"/>
    <w:rsid w:val="009819D8"/>
    <w:rsid w:val="009A5F09"/>
    <w:rsid w:val="009B0B40"/>
    <w:rsid w:val="009B30F9"/>
    <w:rsid w:val="009E015A"/>
    <w:rsid w:val="00A01A00"/>
    <w:rsid w:val="00A046D1"/>
    <w:rsid w:val="00A40C71"/>
    <w:rsid w:val="00A7257A"/>
    <w:rsid w:val="00A73081"/>
    <w:rsid w:val="00A90B27"/>
    <w:rsid w:val="00A93683"/>
    <w:rsid w:val="00AD39EA"/>
    <w:rsid w:val="00AE59B1"/>
    <w:rsid w:val="00AF4B4F"/>
    <w:rsid w:val="00B235FD"/>
    <w:rsid w:val="00B30375"/>
    <w:rsid w:val="00B4651B"/>
    <w:rsid w:val="00B50440"/>
    <w:rsid w:val="00B71D27"/>
    <w:rsid w:val="00B722D7"/>
    <w:rsid w:val="00BA1ACC"/>
    <w:rsid w:val="00BF4983"/>
    <w:rsid w:val="00C1524C"/>
    <w:rsid w:val="00C31684"/>
    <w:rsid w:val="00C35D99"/>
    <w:rsid w:val="00C366ED"/>
    <w:rsid w:val="00C95596"/>
    <w:rsid w:val="00CB1385"/>
    <w:rsid w:val="00CB3BD9"/>
    <w:rsid w:val="00CB7718"/>
    <w:rsid w:val="00CE3DCA"/>
    <w:rsid w:val="00D25CDF"/>
    <w:rsid w:val="00D81BF7"/>
    <w:rsid w:val="00DC6F31"/>
    <w:rsid w:val="00DD182B"/>
    <w:rsid w:val="00DD26A8"/>
    <w:rsid w:val="00DE1723"/>
    <w:rsid w:val="00DE4A76"/>
    <w:rsid w:val="00DE7FB2"/>
    <w:rsid w:val="00E14972"/>
    <w:rsid w:val="00E24B86"/>
    <w:rsid w:val="00E26E38"/>
    <w:rsid w:val="00E5010D"/>
    <w:rsid w:val="00E507CE"/>
    <w:rsid w:val="00E6606D"/>
    <w:rsid w:val="00EB7298"/>
    <w:rsid w:val="00F56CDD"/>
    <w:rsid w:val="00F7219B"/>
    <w:rsid w:val="00F94F58"/>
    <w:rsid w:val="00F96811"/>
    <w:rsid w:val="00FA69C3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790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382"/>
    <w:pPr>
      <w:ind w:left="720"/>
      <w:contextualSpacing/>
    </w:pPr>
  </w:style>
  <w:style w:type="table" w:styleId="a8">
    <w:name w:val="Table Grid"/>
    <w:basedOn w:val="a1"/>
    <w:uiPriority w:val="59"/>
    <w:rsid w:val="0011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59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790B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2179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790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382"/>
    <w:pPr>
      <w:ind w:left="720"/>
      <w:contextualSpacing/>
    </w:pPr>
  </w:style>
  <w:style w:type="table" w:styleId="a8">
    <w:name w:val="Table Grid"/>
    <w:basedOn w:val="a1"/>
    <w:uiPriority w:val="59"/>
    <w:rsid w:val="0011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59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790B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2179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2020-03-12T05:10:00Z</cp:lastPrinted>
  <dcterms:created xsi:type="dcterms:W3CDTF">2022-10-18T02:40:00Z</dcterms:created>
  <dcterms:modified xsi:type="dcterms:W3CDTF">2022-10-18T04:12:00Z</dcterms:modified>
</cp:coreProperties>
</file>